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3559"/>
        <w:gridCol w:w="627"/>
        <w:gridCol w:w="954"/>
        <w:gridCol w:w="887"/>
        <w:gridCol w:w="859"/>
        <w:gridCol w:w="927"/>
        <w:gridCol w:w="2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tblHeader/>
          <w:jc w:val="center"/>
        </w:trPr>
        <w:tc>
          <w:tcPr>
            <w:tcW w:w="15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季度交通建设工程材料市场参考价格（外购材料）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级综合）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河北臣力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含基本涂装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</w:t>
            </w:r>
          </w:p>
        </w:tc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川发改价格〔2023〕632号、〔2024〕1号、23号、〔2024〕53号、〔2024〕89号批发价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一般工商业及其他用电（不满1千伏），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参照住建价格，3月为网上国网公开电价标准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8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2019年以来价格未变，咨询供水公司基建用水价格4.1元/T，扣税3%和污水处理费1.4，即（4.1-1.4）/1.03=2.62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综合价格（峨胜出厂价和经销商价各25%、西南25%、宝马25%）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峨边西南、峨胜厂家和经销商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8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峨眉九里镇红卫村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661"/>
        <w:gridCol w:w="1119"/>
        <w:gridCol w:w="804"/>
        <w:gridCol w:w="3627"/>
        <w:gridCol w:w="682"/>
        <w:gridCol w:w="2167"/>
        <w:gridCol w:w="723"/>
        <w:gridCol w:w="750"/>
        <w:gridCol w:w="791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5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季度交通建设工程材料市场参考价格（地方材料）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51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级综合）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乐山沙湾区市城投刘沟砂场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五通西坝镇三沙、三盛料场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五通西坝镇三沙料场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乐山沙湾大山料场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乐山沙湾盛新料场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五通西坝镇三沙、三盛料场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五通西坝镇三沙、三盛料场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五通西坝镇三沙、三盛料场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五通西坝镇三沙、三盛料场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五通西坝镇三沙、三盛料场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五通西坝镇三沙、三盛料场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五通西坝镇三沙、三盛料场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五通西坝镇三沙、三盛料场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3559"/>
        <w:gridCol w:w="627"/>
        <w:gridCol w:w="954"/>
        <w:gridCol w:w="887"/>
        <w:gridCol w:w="859"/>
        <w:gridCol w:w="927"/>
        <w:gridCol w:w="2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：市中区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到城区价（峨胜袋装）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42.5普通硅酸盐水泥（袋装）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到城区价（峨胜袋装）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52.5普通硅酸盐水泥（袋装）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到城区价（峨胜袋装）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661"/>
        <w:gridCol w:w="1119"/>
        <w:gridCol w:w="804"/>
        <w:gridCol w:w="3627"/>
        <w:gridCol w:w="682"/>
        <w:gridCol w:w="996"/>
        <w:gridCol w:w="763"/>
        <w:gridCol w:w="750"/>
        <w:gridCol w:w="873"/>
        <w:gridCol w:w="2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5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51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：市中区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苏沙路老鸦滩料场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兴嘉集团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苏沙路老鸦滩料场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兴嘉集团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2"/>
        <w:gridCol w:w="2659"/>
        <w:gridCol w:w="1118"/>
        <w:gridCol w:w="791"/>
        <w:gridCol w:w="3627"/>
        <w:gridCol w:w="695"/>
        <w:gridCol w:w="1010"/>
        <w:gridCol w:w="750"/>
        <w:gridCol w:w="763"/>
        <w:gridCol w:w="873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tblHeader/>
          <w:jc w:val="center"/>
        </w:trPr>
        <w:tc>
          <w:tcPr>
            <w:tcW w:w="155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tblHeader/>
          <w:jc w:val="center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：五通桥区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tblHeader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4～5m宽，0.3kg/m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五通桥永祥水泥出厂价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42.5普通硅酸盐水泥（散装）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52.5普通硅酸盐水泥（散装）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atLeast"/>
          <w:jc w:val="center"/>
        </w:trPr>
        <w:tc>
          <w:tcPr>
            <w:tcW w:w="155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5"/>
        <w:gridCol w:w="2687"/>
        <w:gridCol w:w="1186"/>
        <w:gridCol w:w="805"/>
        <w:gridCol w:w="3668"/>
        <w:gridCol w:w="614"/>
        <w:gridCol w:w="1009"/>
        <w:gridCol w:w="777"/>
        <w:gridCol w:w="764"/>
        <w:gridCol w:w="90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  <w:jc w:val="center"/>
        </w:trPr>
        <w:tc>
          <w:tcPr>
            <w:tcW w:w="154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44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：五通桥区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87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68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469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7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46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7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186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05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668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14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4" w:type="dxa"/>
            <w:tcBorders>
              <w:top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69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restart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金粟镇金江村1组（宏浩砂石场）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restart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西坝镇民益村（山沙建材有限公司）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4"/>
        <w:gridCol w:w="2700"/>
        <w:gridCol w:w="1105"/>
        <w:gridCol w:w="873"/>
        <w:gridCol w:w="3047"/>
        <w:gridCol w:w="679"/>
        <w:gridCol w:w="971"/>
        <w:gridCol w:w="1251"/>
        <w:gridCol w:w="1100"/>
        <w:gridCol w:w="1092"/>
        <w:gridCol w:w="2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tblHeader/>
          <w:jc w:val="center"/>
        </w:trPr>
        <w:tc>
          <w:tcPr>
            <w:tcW w:w="15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28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：沙湾区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3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德胜集团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4390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到城区价（峨胜水泥）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P.O42.5普通硅酸盐水泥（散装）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西南水泥出厂价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P.O52.5普通硅酸盐水泥（散装）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到城区价（峨胜水泥）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4050 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4600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4700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4650 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8"/>
        <w:gridCol w:w="2673"/>
        <w:gridCol w:w="1173"/>
        <w:gridCol w:w="805"/>
        <w:gridCol w:w="3051"/>
        <w:gridCol w:w="700"/>
        <w:gridCol w:w="1539"/>
        <w:gridCol w:w="800"/>
        <w:gridCol w:w="769"/>
        <w:gridCol w:w="900"/>
        <w:gridCol w:w="2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  <w:tblHeader/>
          <w:jc w:val="center"/>
        </w:trPr>
        <w:tc>
          <w:tcPr>
            <w:tcW w:w="15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5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：沙湾区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tblHeader/>
          <w:jc w:val="center"/>
        </w:trPr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tblHeader/>
          <w:jc w:val="center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7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3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沙湾区葫芦镇（市城投插旗沟砂场）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9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673"/>
        <w:gridCol w:w="1173"/>
        <w:gridCol w:w="804"/>
        <w:gridCol w:w="3696"/>
        <w:gridCol w:w="600"/>
        <w:gridCol w:w="960"/>
        <w:gridCol w:w="826"/>
        <w:gridCol w:w="805"/>
        <w:gridCol w:w="859"/>
        <w:gridCol w:w="2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Header/>
          <w:jc w:val="center"/>
        </w:trPr>
        <w:tc>
          <w:tcPr>
            <w:tcW w:w="155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Header/>
          <w:jc w:val="center"/>
        </w:trPr>
        <w:tc>
          <w:tcPr>
            <w:tcW w:w="531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：金口河区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Header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Header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普通，无松弛1860 Mpa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4～5m宽，0.3kg/m2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到城区价（峨胜袋装）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P.O42.5普通硅酸盐水泥（袋装）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到城区价（峨胜袋装）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P.O52.5普通硅酸盐水泥（袋装）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4.75～13.2mm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5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7"/>
        <w:gridCol w:w="2713"/>
        <w:gridCol w:w="1187"/>
        <w:gridCol w:w="804"/>
        <w:gridCol w:w="3682"/>
        <w:gridCol w:w="597"/>
        <w:gridCol w:w="1012"/>
        <w:gridCol w:w="832"/>
        <w:gridCol w:w="777"/>
        <w:gridCol w:w="884"/>
        <w:gridCol w:w="2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" w:hRule="atLeast"/>
          <w:tblHeader/>
          <w:jc w:val="center"/>
        </w:trPr>
        <w:tc>
          <w:tcPr>
            <w:tcW w:w="529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：金口河区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tblHeader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tblHeader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到城区价（乐山交投峨边砂石场）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到城区价（乐山交投峨边砂石场）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金口河晟华砂石厂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洞渣加工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枕头坝电站河道疏浚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金口河晟华砂石厂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金口河晟华砂石厂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金口河晟华砂石厂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金口河晟华砂石厂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金口河晟华砂石厂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金口河晟华砂石厂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到城区价（峨边源睿碎石厂）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到城区价（峨边源睿碎石厂）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到城区价（峨边源睿碎石厂）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6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5"/>
        <w:gridCol w:w="2659"/>
        <w:gridCol w:w="1200"/>
        <w:gridCol w:w="859"/>
        <w:gridCol w:w="3600"/>
        <w:gridCol w:w="628"/>
        <w:gridCol w:w="981"/>
        <w:gridCol w:w="846"/>
        <w:gridCol w:w="750"/>
        <w:gridCol w:w="913"/>
        <w:gridCol w:w="2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tblHeader/>
          <w:jc w:val="center"/>
        </w:trPr>
        <w:tc>
          <w:tcPr>
            <w:tcW w:w="156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8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：峨眉山市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4～5m宽，0.3kg/m2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M32.5级水泥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M32.5级砌筑水泥（袋装）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峨胜、出厂价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PO42.5级水泥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P.O42.5级普通硅酸盐水泥（袋装）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PO52.5级水泥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P.O52.5级普通硅酸盐水泥（袋装）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峨眉九里镇红卫村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6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6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6"/>
        <w:gridCol w:w="2659"/>
        <w:gridCol w:w="1173"/>
        <w:gridCol w:w="839"/>
        <w:gridCol w:w="3784"/>
        <w:gridCol w:w="518"/>
        <w:gridCol w:w="982"/>
        <w:gridCol w:w="791"/>
        <w:gridCol w:w="804"/>
        <w:gridCol w:w="832"/>
        <w:gridCol w:w="2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9" w:hRule="atLeast"/>
          <w:tblHeader/>
          <w:jc w:val="center"/>
        </w:trPr>
        <w:tc>
          <w:tcPr>
            <w:tcW w:w="156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534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：峨眉山市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tblHeader/>
          <w:jc w:val="center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tblHeader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6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峨眉广弘矿业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峨眉广弘矿业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8"/>
        <w:gridCol w:w="2687"/>
        <w:gridCol w:w="1125"/>
        <w:gridCol w:w="788"/>
        <w:gridCol w:w="3700"/>
        <w:gridCol w:w="637"/>
        <w:gridCol w:w="1000"/>
        <w:gridCol w:w="775"/>
        <w:gridCol w:w="800"/>
        <w:gridCol w:w="825"/>
        <w:gridCol w:w="2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5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28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：犍为县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目前难以购买，爆破作业由民爆公司实施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4～5m宽,0.3kg/m2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宝马水泥厂出厂价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42.5普通硅酸盐水泥（袋装）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52.5普通硅酸盐水泥（袋装）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5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4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1"/>
        <w:gridCol w:w="2425"/>
        <w:gridCol w:w="975"/>
        <w:gridCol w:w="787"/>
        <w:gridCol w:w="3663"/>
        <w:gridCol w:w="575"/>
        <w:gridCol w:w="1900"/>
        <w:gridCol w:w="737"/>
        <w:gridCol w:w="638"/>
        <w:gridCol w:w="700"/>
        <w:gridCol w:w="2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  <w:tblHeader/>
          <w:jc w:val="center"/>
        </w:trPr>
        <w:tc>
          <w:tcPr>
            <w:tcW w:w="154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7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：犍为县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tblHeader/>
          <w:jc w:val="center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tblHeader/>
          <w:jc w:val="center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犍为县铜高村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犍为县黄旗坝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犍为县寅源建材公司（沙嘴）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犍为县寅源建材公司（沙嘴）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犍为县寅源建材公司（沙嘴）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犍为县泉水料场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犍为县泉水料场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9"/>
        <w:gridCol w:w="1810"/>
        <w:gridCol w:w="937"/>
        <w:gridCol w:w="812"/>
        <w:gridCol w:w="3930"/>
        <w:gridCol w:w="688"/>
        <w:gridCol w:w="974"/>
        <w:gridCol w:w="803"/>
        <w:gridCol w:w="803"/>
        <w:gridCol w:w="783"/>
        <w:gridCol w:w="3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tblHeader/>
          <w:jc w:val="center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  <w:tblHeader/>
          <w:jc w:val="center"/>
        </w:trPr>
        <w:tc>
          <w:tcPr>
            <w:tcW w:w="4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：井研县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9" w:hRule="atLeast"/>
          <w:tblHeader/>
          <w:jc w:val="center"/>
        </w:trPr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9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38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32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9" w:hRule="atLeast"/>
          <w:tblHeader/>
          <w:jc w:val="center"/>
        </w:trPr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32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直径6mm～20mm（威钢）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直径6mm～50mm（成钢）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普通，无松弛1860 Mpa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2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4～5m宽,0.3kg/m2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到城区价（永祥水泥）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42.5普通硅酸盐水泥（袋装）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到城区价（峨胜水泥）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52.5普通硅酸盐水泥（袋装）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4.75～13.2mm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4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5"/>
        <w:gridCol w:w="2450"/>
        <w:gridCol w:w="988"/>
        <w:gridCol w:w="862"/>
        <w:gridCol w:w="3638"/>
        <w:gridCol w:w="600"/>
        <w:gridCol w:w="1300"/>
        <w:gridCol w:w="862"/>
        <w:gridCol w:w="975"/>
        <w:gridCol w:w="950"/>
        <w:gridCol w:w="2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  <w:jc w:val="center"/>
        </w:trPr>
        <w:tc>
          <w:tcPr>
            <w:tcW w:w="15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jc w:val="center"/>
        </w:trPr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：井研县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6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78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2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2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佛源建材公司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卵石分筛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到城区价（河砂）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佛源建材公司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卵石加工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友建白石厂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友建白石厂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友建白石厂(漆树湾)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佛源建材公司(千佛镇)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卵石加工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卵石加工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卵石加工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3"/>
        <w:gridCol w:w="2712"/>
        <w:gridCol w:w="1275"/>
        <w:gridCol w:w="825"/>
        <w:gridCol w:w="3500"/>
        <w:gridCol w:w="625"/>
        <w:gridCol w:w="938"/>
        <w:gridCol w:w="875"/>
        <w:gridCol w:w="825"/>
        <w:gridCol w:w="762"/>
        <w:gridCol w:w="2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5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55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：夹江县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4～5m宽,0.3kg/m2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到城区价（峨胜袋装）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42.5普通硅酸盐水泥（袋装）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52.5普通硅酸盐水泥（袋装）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5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2"/>
        <w:gridCol w:w="2715"/>
        <w:gridCol w:w="1215"/>
        <w:gridCol w:w="900"/>
        <w:gridCol w:w="3407"/>
        <w:gridCol w:w="583"/>
        <w:gridCol w:w="1530"/>
        <w:gridCol w:w="720"/>
        <w:gridCol w:w="619"/>
        <w:gridCol w:w="656"/>
        <w:gridCol w:w="2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  <w:tblHeader/>
          <w:jc w:val="center"/>
        </w:trPr>
        <w:tc>
          <w:tcPr>
            <w:tcW w:w="15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558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：夹江县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5" w:hRule="atLeast"/>
          <w:tblHeader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  <w:tblHeader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3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7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4"/>
        <w:gridCol w:w="2745"/>
        <w:gridCol w:w="1305"/>
        <w:gridCol w:w="840"/>
        <w:gridCol w:w="3480"/>
        <w:gridCol w:w="615"/>
        <w:gridCol w:w="975"/>
        <w:gridCol w:w="840"/>
        <w:gridCol w:w="795"/>
        <w:gridCol w:w="840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69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：沐川县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</w:t>
            </w:r>
          </w:p>
        </w:tc>
        <w:tc>
          <w:tcPr>
            <w:tcW w:w="2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  <w:tc>
          <w:tcPr>
            <w:tcW w:w="2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发改价格,含损耗和摊销费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4～5m宽,0.3kg/m2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到城区价（宝马水泥）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42.5普通硅酸盐水泥（袋装）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52.5普通硅酸盐水泥（袋装）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沐川县泥河机砖厂（沐溪镇）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沐川县恒安矿业（茨竹乡）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0"/>
        <w:gridCol w:w="2670"/>
        <w:gridCol w:w="1260"/>
        <w:gridCol w:w="855"/>
        <w:gridCol w:w="3450"/>
        <w:gridCol w:w="660"/>
        <w:gridCol w:w="1716"/>
        <w:gridCol w:w="654"/>
        <w:gridCol w:w="763"/>
        <w:gridCol w:w="722"/>
        <w:gridCol w:w="2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  <w:tblHeader/>
          <w:jc w:val="center"/>
        </w:trPr>
        <w:tc>
          <w:tcPr>
            <w:tcW w:w="15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555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：沐川县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5" w:hRule="atLeast"/>
          <w:tblHeader/>
          <w:jc w:val="center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  <w:tblHeader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石灰岩机制砂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2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石灰岩水洗机制砂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tbl>
      <w:tblPr>
        <w:tblStyle w:val="4"/>
        <w:tblW w:w="15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6"/>
        <w:gridCol w:w="2730"/>
        <w:gridCol w:w="1230"/>
        <w:gridCol w:w="855"/>
        <w:gridCol w:w="3520"/>
        <w:gridCol w:w="665"/>
        <w:gridCol w:w="990"/>
        <w:gridCol w:w="780"/>
        <w:gridCol w:w="795"/>
        <w:gridCol w:w="840"/>
        <w:gridCol w:w="2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62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：峨边县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施工用电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4～5m宽,0.3kg/m2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M32.5R水泥（袋装）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峨边西南水泥出厂价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42.5普通硅酸盐水泥（袋装）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52.5普通硅酸盐水泥（袋装）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二级粉煤灰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峨边龙腾矿业有限公司（沙坪镇茗新村）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tbl>
      <w:tblPr>
        <w:tblStyle w:val="4"/>
        <w:tblW w:w="15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3"/>
        <w:gridCol w:w="2721"/>
        <w:gridCol w:w="1104"/>
        <w:gridCol w:w="957"/>
        <w:gridCol w:w="4044"/>
        <w:gridCol w:w="590"/>
        <w:gridCol w:w="1447"/>
        <w:gridCol w:w="602"/>
        <w:gridCol w:w="516"/>
        <w:gridCol w:w="516"/>
        <w:gridCol w:w="2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544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：峨边县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tblHeader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4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tblHeader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5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乐山交投通鼎矿业有限公司果山村堆场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7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乐山交投通鼎矿业有限公司果山村堆场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峨边欧陆矿业有限公司（沙坪镇六丰村）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8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line="240" w:lineRule="exact"/>
        <w:ind w:firstLine="0" w:firstLineChars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line="240" w:lineRule="exact"/>
        <w:ind w:firstLine="0" w:firstLineChars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tbl>
      <w:tblPr>
        <w:tblStyle w:val="4"/>
        <w:tblW w:w="156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0"/>
        <w:gridCol w:w="2700"/>
        <w:gridCol w:w="1305"/>
        <w:gridCol w:w="825"/>
        <w:gridCol w:w="3568"/>
        <w:gridCol w:w="527"/>
        <w:gridCol w:w="990"/>
        <w:gridCol w:w="855"/>
        <w:gridCol w:w="780"/>
        <w:gridCol w:w="825"/>
        <w:gridCol w:w="2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填报单位：马边县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马边皓天宇建材经营部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马边皓天宇建材经营部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马边皓天宇建材经营部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马边皓天宇建材经营部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马边中达工程安装有限公司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马边中达工程安装有限公司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马边中达工程安装有限公司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4～5m宽,0.3kg/m2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到城区价（宝马水泥）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P.0 42.5普通硅酸盐水泥（袋装）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到城区价（宝马水泥）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P.0 52.5普通硅酸盐水泥（袋装）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到城区价（峨胜水泥）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tbl>
      <w:tblPr>
        <w:tblStyle w:val="4"/>
        <w:tblW w:w="15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1"/>
        <w:gridCol w:w="2685"/>
        <w:gridCol w:w="1290"/>
        <w:gridCol w:w="975"/>
        <w:gridCol w:w="3270"/>
        <w:gridCol w:w="735"/>
        <w:gridCol w:w="1470"/>
        <w:gridCol w:w="660"/>
        <w:gridCol w:w="675"/>
        <w:gridCol w:w="705"/>
        <w:gridCol w:w="2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tblHeader/>
          <w:jc w:val="center"/>
        </w:trPr>
        <w:tc>
          <w:tcPr>
            <w:tcW w:w="1552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202</w:t>
            </w:r>
            <w:r>
              <w:rPr>
                <w:rFonts w:hint="eastAsia" w:cs="宋体"/>
                <w:b/>
                <w:bCs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年</w:t>
            </w:r>
            <w:r>
              <w:rPr>
                <w:rFonts w:hint="eastAsia" w:cs="宋体"/>
                <w:b/>
                <w:bCs/>
                <w:color w:val="000000"/>
                <w:sz w:val="36"/>
                <w:szCs w:val="36"/>
                <w:lang w:eastAsia="zh-CN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570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所属地区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：马边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tblHeader/>
          <w:jc w:val="center"/>
        </w:trPr>
        <w:tc>
          <w:tcPr>
            <w:tcW w:w="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6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材料名称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新代号</w:t>
            </w:r>
          </w:p>
        </w:tc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旧代号</w:t>
            </w:r>
          </w:p>
        </w:tc>
        <w:tc>
          <w:tcPr>
            <w:tcW w:w="32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规格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4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料场位置</w:t>
            </w:r>
          </w:p>
        </w:tc>
        <w:tc>
          <w:tcPr>
            <w:tcW w:w="20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市场价格（元）</w:t>
            </w:r>
          </w:p>
        </w:tc>
        <w:tc>
          <w:tcPr>
            <w:tcW w:w="230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tblHeader/>
          <w:jc w:val="center"/>
        </w:trPr>
        <w:tc>
          <w:tcPr>
            <w:tcW w:w="7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1月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2月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3月</w:t>
            </w:r>
          </w:p>
        </w:tc>
        <w:tc>
          <w:tcPr>
            <w:tcW w:w="230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T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7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5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jc w:val="left"/>
        <w:textAlignment w:val="auto"/>
        <w:rPr>
          <w:rFonts w:hint="eastAsia"/>
          <w:color w:val="auto"/>
          <w:sz w:val="2"/>
          <w:szCs w:val="2"/>
          <w:lang w:val="zh-CN" w:eastAsia="zh-CN"/>
        </w:rPr>
      </w:pPr>
    </w:p>
    <w:sectPr>
      <w:pgSz w:w="16838" w:h="11906" w:orient="landscape"/>
      <w:pgMar w:top="1247" w:right="720" w:bottom="1077" w:left="720" w:header="56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A5MzU0NmQ5N2M4MGVjMDAwY2RiZjQ1NjFjMjIifQ=="/>
  </w:docVars>
  <w:rsids>
    <w:rsidRoot w:val="00172A27"/>
    <w:rsid w:val="002A336E"/>
    <w:rsid w:val="00396CDA"/>
    <w:rsid w:val="005F6DDC"/>
    <w:rsid w:val="007C6973"/>
    <w:rsid w:val="00AE1DF8"/>
    <w:rsid w:val="00BB19EF"/>
    <w:rsid w:val="00DC1BBE"/>
    <w:rsid w:val="01503249"/>
    <w:rsid w:val="0192298A"/>
    <w:rsid w:val="01E231CC"/>
    <w:rsid w:val="02171619"/>
    <w:rsid w:val="02467B63"/>
    <w:rsid w:val="0273027E"/>
    <w:rsid w:val="028C42D4"/>
    <w:rsid w:val="02C55D5E"/>
    <w:rsid w:val="02EB239A"/>
    <w:rsid w:val="02ED727A"/>
    <w:rsid w:val="02F74AFC"/>
    <w:rsid w:val="030E256B"/>
    <w:rsid w:val="03775BA1"/>
    <w:rsid w:val="03D31030"/>
    <w:rsid w:val="03E844A3"/>
    <w:rsid w:val="043662A9"/>
    <w:rsid w:val="043E39CA"/>
    <w:rsid w:val="044E218D"/>
    <w:rsid w:val="046D4AF7"/>
    <w:rsid w:val="046F5B12"/>
    <w:rsid w:val="04726C4D"/>
    <w:rsid w:val="04916985"/>
    <w:rsid w:val="04F910D4"/>
    <w:rsid w:val="05146639"/>
    <w:rsid w:val="060C2B0E"/>
    <w:rsid w:val="06324E2B"/>
    <w:rsid w:val="065F486C"/>
    <w:rsid w:val="069E1E46"/>
    <w:rsid w:val="06AE2E6B"/>
    <w:rsid w:val="06C12472"/>
    <w:rsid w:val="06CD20CF"/>
    <w:rsid w:val="06DF7A3B"/>
    <w:rsid w:val="06F74BAA"/>
    <w:rsid w:val="07523CF0"/>
    <w:rsid w:val="077C5CB6"/>
    <w:rsid w:val="07867276"/>
    <w:rsid w:val="078B7716"/>
    <w:rsid w:val="07935943"/>
    <w:rsid w:val="08371940"/>
    <w:rsid w:val="088C018A"/>
    <w:rsid w:val="08C9213B"/>
    <w:rsid w:val="08CF43F5"/>
    <w:rsid w:val="08D5756E"/>
    <w:rsid w:val="08EF6679"/>
    <w:rsid w:val="09107C98"/>
    <w:rsid w:val="0919023D"/>
    <w:rsid w:val="0925424A"/>
    <w:rsid w:val="097324CA"/>
    <w:rsid w:val="09754305"/>
    <w:rsid w:val="097E2D72"/>
    <w:rsid w:val="099B0145"/>
    <w:rsid w:val="09AF1470"/>
    <w:rsid w:val="0A3824E9"/>
    <w:rsid w:val="0A73772D"/>
    <w:rsid w:val="0A86131F"/>
    <w:rsid w:val="0AD57A19"/>
    <w:rsid w:val="0BB455A7"/>
    <w:rsid w:val="0BD56675"/>
    <w:rsid w:val="0BEB687A"/>
    <w:rsid w:val="0C3923C8"/>
    <w:rsid w:val="0C91045D"/>
    <w:rsid w:val="0C9921F2"/>
    <w:rsid w:val="0CCC0012"/>
    <w:rsid w:val="0CCD1C5C"/>
    <w:rsid w:val="0CE371E6"/>
    <w:rsid w:val="0CE66EE2"/>
    <w:rsid w:val="0CF54E61"/>
    <w:rsid w:val="0D0C7B63"/>
    <w:rsid w:val="0D0E349A"/>
    <w:rsid w:val="0D9B4EEE"/>
    <w:rsid w:val="0DFC6B8F"/>
    <w:rsid w:val="0E5C1470"/>
    <w:rsid w:val="0E860A71"/>
    <w:rsid w:val="0EA1152E"/>
    <w:rsid w:val="0EA92D4E"/>
    <w:rsid w:val="0EBB264A"/>
    <w:rsid w:val="0F3B5791"/>
    <w:rsid w:val="0F9A6015"/>
    <w:rsid w:val="0FB1158C"/>
    <w:rsid w:val="0FE045E1"/>
    <w:rsid w:val="100D2C93"/>
    <w:rsid w:val="104652C0"/>
    <w:rsid w:val="105173AE"/>
    <w:rsid w:val="10603895"/>
    <w:rsid w:val="106B4B61"/>
    <w:rsid w:val="107A235F"/>
    <w:rsid w:val="107E0EF5"/>
    <w:rsid w:val="109A0E82"/>
    <w:rsid w:val="10BD2BDE"/>
    <w:rsid w:val="10C4576E"/>
    <w:rsid w:val="110111E1"/>
    <w:rsid w:val="11114F86"/>
    <w:rsid w:val="114C6E0E"/>
    <w:rsid w:val="11627740"/>
    <w:rsid w:val="11A35C9B"/>
    <w:rsid w:val="11EA448A"/>
    <w:rsid w:val="127942DB"/>
    <w:rsid w:val="1284717A"/>
    <w:rsid w:val="128D487C"/>
    <w:rsid w:val="13321BF8"/>
    <w:rsid w:val="13651466"/>
    <w:rsid w:val="1378525B"/>
    <w:rsid w:val="13824C83"/>
    <w:rsid w:val="13C47B2E"/>
    <w:rsid w:val="14260CD0"/>
    <w:rsid w:val="14371CCB"/>
    <w:rsid w:val="14486B7F"/>
    <w:rsid w:val="144E1D39"/>
    <w:rsid w:val="14521A76"/>
    <w:rsid w:val="147B2AB7"/>
    <w:rsid w:val="14897BCC"/>
    <w:rsid w:val="15235D67"/>
    <w:rsid w:val="152E1FC3"/>
    <w:rsid w:val="152F56BC"/>
    <w:rsid w:val="155C5FEC"/>
    <w:rsid w:val="155D122C"/>
    <w:rsid w:val="157A2912"/>
    <w:rsid w:val="159B5B55"/>
    <w:rsid w:val="15AE3C01"/>
    <w:rsid w:val="15E84F8A"/>
    <w:rsid w:val="162D6671"/>
    <w:rsid w:val="163F4B9C"/>
    <w:rsid w:val="165A5922"/>
    <w:rsid w:val="16D00662"/>
    <w:rsid w:val="16F5773D"/>
    <w:rsid w:val="173E7548"/>
    <w:rsid w:val="177C3246"/>
    <w:rsid w:val="17F074E4"/>
    <w:rsid w:val="17F47AFB"/>
    <w:rsid w:val="17F7308F"/>
    <w:rsid w:val="181D56FE"/>
    <w:rsid w:val="183B7071"/>
    <w:rsid w:val="184F182E"/>
    <w:rsid w:val="185A7FEB"/>
    <w:rsid w:val="1877670F"/>
    <w:rsid w:val="19160C23"/>
    <w:rsid w:val="191812F7"/>
    <w:rsid w:val="19267153"/>
    <w:rsid w:val="19B965B2"/>
    <w:rsid w:val="19CE42FA"/>
    <w:rsid w:val="19E23B9E"/>
    <w:rsid w:val="19FB13D2"/>
    <w:rsid w:val="1A005C98"/>
    <w:rsid w:val="1A1F5BD0"/>
    <w:rsid w:val="1A647607"/>
    <w:rsid w:val="1A822624"/>
    <w:rsid w:val="1A851752"/>
    <w:rsid w:val="1A9A22C2"/>
    <w:rsid w:val="1A9B3AB8"/>
    <w:rsid w:val="1AAD059E"/>
    <w:rsid w:val="1ACA61F0"/>
    <w:rsid w:val="1ACF5C15"/>
    <w:rsid w:val="1AE04873"/>
    <w:rsid w:val="1B4464F4"/>
    <w:rsid w:val="1B505DAF"/>
    <w:rsid w:val="1BB0654E"/>
    <w:rsid w:val="1BF82A1B"/>
    <w:rsid w:val="1BFD4A37"/>
    <w:rsid w:val="1C341A34"/>
    <w:rsid w:val="1C524E56"/>
    <w:rsid w:val="1C5579F0"/>
    <w:rsid w:val="1C8F79F7"/>
    <w:rsid w:val="1C9F5349"/>
    <w:rsid w:val="1D085E1F"/>
    <w:rsid w:val="1D22724C"/>
    <w:rsid w:val="1D2320BC"/>
    <w:rsid w:val="1D290352"/>
    <w:rsid w:val="1D2A183E"/>
    <w:rsid w:val="1D395E29"/>
    <w:rsid w:val="1D5D50C5"/>
    <w:rsid w:val="1D5E251B"/>
    <w:rsid w:val="1D6674A4"/>
    <w:rsid w:val="1D7F769A"/>
    <w:rsid w:val="1DA60DBE"/>
    <w:rsid w:val="1DBC449D"/>
    <w:rsid w:val="1E224B9C"/>
    <w:rsid w:val="1E2C1C95"/>
    <w:rsid w:val="1F493C46"/>
    <w:rsid w:val="1FD60CED"/>
    <w:rsid w:val="1FDC0204"/>
    <w:rsid w:val="1FE63EFC"/>
    <w:rsid w:val="1FF4465D"/>
    <w:rsid w:val="20076963"/>
    <w:rsid w:val="201126AA"/>
    <w:rsid w:val="20170D99"/>
    <w:rsid w:val="20704CAA"/>
    <w:rsid w:val="20A91615"/>
    <w:rsid w:val="20B63046"/>
    <w:rsid w:val="20C249CC"/>
    <w:rsid w:val="20C24EF0"/>
    <w:rsid w:val="20E876AC"/>
    <w:rsid w:val="2128553D"/>
    <w:rsid w:val="21692E91"/>
    <w:rsid w:val="21A4660B"/>
    <w:rsid w:val="21E41253"/>
    <w:rsid w:val="21F04B0B"/>
    <w:rsid w:val="221F15AC"/>
    <w:rsid w:val="22601229"/>
    <w:rsid w:val="226D4D80"/>
    <w:rsid w:val="228E224F"/>
    <w:rsid w:val="22C576EE"/>
    <w:rsid w:val="22C66B69"/>
    <w:rsid w:val="22DE109C"/>
    <w:rsid w:val="22F055B3"/>
    <w:rsid w:val="23197135"/>
    <w:rsid w:val="23370788"/>
    <w:rsid w:val="239066FD"/>
    <w:rsid w:val="239D734B"/>
    <w:rsid w:val="23CE3514"/>
    <w:rsid w:val="23FD3C6E"/>
    <w:rsid w:val="240D7CBA"/>
    <w:rsid w:val="24204D4C"/>
    <w:rsid w:val="242D4CC8"/>
    <w:rsid w:val="24565F63"/>
    <w:rsid w:val="245E5A02"/>
    <w:rsid w:val="24BF3F79"/>
    <w:rsid w:val="24D24109"/>
    <w:rsid w:val="24DA0BDA"/>
    <w:rsid w:val="24DC43B0"/>
    <w:rsid w:val="24F43594"/>
    <w:rsid w:val="25087382"/>
    <w:rsid w:val="252539FF"/>
    <w:rsid w:val="252B4C1D"/>
    <w:rsid w:val="254657E6"/>
    <w:rsid w:val="254D15FF"/>
    <w:rsid w:val="260042C2"/>
    <w:rsid w:val="26243620"/>
    <w:rsid w:val="26694440"/>
    <w:rsid w:val="268D6FB6"/>
    <w:rsid w:val="269E7BEC"/>
    <w:rsid w:val="26AB3485"/>
    <w:rsid w:val="26EC4C04"/>
    <w:rsid w:val="274C129A"/>
    <w:rsid w:val="275D44D5"/>
    <w:rsid w:val="276D58C6"/>
    <w:rsid w:val="278F089F"/>
    <w:rsid w:val="28485DF1"/>
    <w:rsid w:val="28A01AF6"/>
    <w:rsid w:val="28AC6768"/>
    <w:rsid w:val="28D20525"/>
    <w:rsid w:val="28F37946"/>
    <w:rsid w:val="290C72AB"/>
    <w:rsid w:val="29314762"/>
    <w:rsid w:val="296074B6"/>
    <w:rsid w:val="297C2D8B"/>
    <w:rsid w:val="29A55405"/>
    <w:rsid w:val="29FA00B5"/>
    <w:rsid w:val="2A016DA7"/>
    <w:rsid w:val="2A033FF6"/>
    <w:rsid w:val="2A401969"/>
    <w:rsid w:val="2A575647"/>
    <w:rsid w:val="2A5E46AD"/>
    <w:rsid w:val="2AEC4339"/>
    <w:rsid w:val="2AF5517E"/>
    <w:rsid w:val="2B2F318F"/>
    <w:rsid w:val="2B6F76E7"/>
    <w:rsid w:val="2BE53EE5"/>
    <w:rsid w:val="2C235EDB"/>
    <w:rsid w:val="2C376D2A"/>
    <w:rsid w:val="2CA23219"/>
    <w:rsid w:val="2CA45E23"/>
    <w:rsid w:val="2CBC63FF"/>
    <w:rsid w:val="2CD333B0"/>
    <w:rsid w:val="2CD534A4"/>
    <w:rsid w:val="2CD92839"/>
    <w:rsid w:val="2D262A61"/>
    <w:rsid w:val="2D635F2C"/>
    <w:rsid w:val="2DA12BBF"/>
    <w:rsid w:val="2DB2111F"/>
    <w:rsid w:val="2DEB29FD"/>
    <w:rsid w:val="2E0B6915"/>
    <w:rsid w:val="2E1033A8"/>
    <w:rsid w:val="2E342663"/>
    <w:rsid w:val="2E627ED7"/>
    <w:rsid w:val="2ED310E1"/>
    <w:rsid w:val="2EFA10EB"/>
    <w:rsid w:val="2F6B354D"/>
    <w:rsid w:val="2F8E0E13"/>
    <w:rsid w:val="2FBC4699"/>
    <w:rsid w:val="2FC921DB"/>
    <w:rsid w:val="2FEF34EF"/>
    <w:rsid w:val="30224861"/>
    <w:rsid w:val="304F595D"/>
    <w:rsid w:val="30A91D71"/>
    <w:rsid w:val="30C66FB3"/>
    <w:rsid w:val="30D64021"/>
    <w:rsid w:val="30F7774D"/>
    <w:rsid w:val="30F92595"/>
    <w:rsid w:val="31236915"/>
    <w:rsid w:val="313221B9"/>
    <w:rsid w:val="31493520"/>
    <w:rsid w:val="318C74D8"/>
    <w:rsid w:val="3199150B"/>
    <w:rsid w:val="32182B5E"/>
    <w:rsid w:val="32362E1E"/>
    <w:rsid w:val="3244111E"/>
    <w:rsid w:val="325B7171"/>
    <w:rsid w:val="32697B01"/>
    <w:rsid w:val="326A1249"/>
    <w:rsid w:val="32B74B4B"/>
    <w:rsid w:val="32BE2413"/>
    <w:rsid w:val="32EF4A3E"/>
    <w:rsid w:val="33024DEF"/>
    <w:rsid w:val="331442D0"/>
    <w:rsid w:val="331F10AD"/>
    <w:rsid w:val="3325640E"/>
    <w:rsid w:val="33547788"/>
    <w:rsid w:val="338B1B3A"/>
    <w:rsid w:val="33CE32E8"/>
    <w:rsid w:val="33FA503E"/>
    <w:rsid w:val="34052CFF"/>
    <w:rsid w:val="340E68A2"/>
    <w:rsid w:val="34174E67"/>
    <w:rsid w:val="342D5ED6"/>
    <w:rsid w:val="344060EA"/>
    <w:rsid w:val="346304E2"/>
    <w:rsid w:val="34A232A1"/>
    <w:rsid w:val="34EB7F9F"/>
    <w:rsid w:val="34FA680C"/>
    <w:rsid w:val="35261C2E"/>
    <w:rsid w:val="353C16BC"/>
    <w:rsid w:val="35791C78"/>
    <w:rsid w:val="35916B5A"/>
    <w:rsid w:val="359B20F2"/>
    <w:rsid w:val="35C26616"/>
    <w:rsid w:val="35EB0C8D"/>
    <w:rsid w:val="360C329D"/>
    <w:rsid w:val="364B40C6"/>
    <w:rsid w:val="36AA0C9F"/>
    <w:rsid w:val="36F2434C"/>
    <w:rsid w:val="37244AEE"/>
    <w:rsid w:val="37301D6A"/>
    <w:rsid w:val="374D6556"/>
    <w:rsid w:val="3784441C"/>
    <w:rsid w:val="37D96B03"/>
    <w:rsid w:val="380D23FD"/>
    <w:rsid w:val="381F2D9F"/>
    <w:rsid w:val="3883476C"/>
    <w:rsid w:val="38AA0D1C"/>
    <w:rsid w:val="38B331C5"/>
    <w:rsid w:val="38D549A3"/>
    <w:rsid w:val="38D80518"/>
    <w:rsid w:val="39061F6D"/>
    <w:rsid w:val="390B179B"/>
    <w:rsid w:val="3919055D"/>
    <w:rsid w:val="391C0D1A"/>
    <w:rsid w:val="391C621A"/>
    <w:rsid w:val="392543A8"/>
    <w:rsid w:val="39276858"/>
    <w:rsid w:val="392E38CD"/>
    <w:rsid w:val="39503CFD"/>
    <w:rsid w:val="3985073B"/>
    <w:rsid w:val="39BC591B"/>
    <w:rsid w:val="39D23DC8"/>
    <w:rsid w:val="3A7A5492"/>
    <w:rsid w:val="3AB40DFB"/>
    <w:rsid w:val="3ADC1889"/>
    <w:rsid w:val="3B3E1B97"/>
    <w:rsid w:val="3B651551"/>
    <w:rsid w:val="3BD933EF"/>
    <w:rsid w:val="3C260634"/>
    <w:rsid w:val="3C565031"/>
    <w:rsid w:val="3C9E070F"/>
    <w:rsid w:val="3CA1015B"/>
    <w:rsid w:val="3CC642BF"/>
    <w:rsid w:val="3CD24A26"/>
    <w:rsid w:val="3CDD0CFC"/>
    <w:rsid w:val="3CE175E8"/>
    <w:rsid w:val="3DC82D04"/>
    <w:rsid w:val="3DEA0726"/>
    <w:rsid w:val="3E080D61"/>
    <w:rsid w:val="3E855C22"/>
    <w:rsid w:val="3E90604B"/>
    <w:rsid w:val="3EA35526"/>
    <w:rsid w:val="3EAC1F9E"/>
    <w:rsid w:val="3EAF6ADD"/>
    <w:rsid w:val="3EC214FE"/>
    <w:rsid w:val="3ECC66DA"/>
    <w:rsid w:val="3ED479C8"/>
    <w:rsid w:val="3EE83243"/>
    <w:rsid w:val="3F052744"/>
    <w:rsid w:val="3F0D1EF3"/>
    <w:rsid w:val="3F5C19E2"/>
    <w:rsid w:val="3F5E7CE1"/>
    <w:rsid w:val="3F834F8A"/>
    <w:rsid w:val="3F9E699D"/>
    <w:rsid w:val="3FD55147"/>
    <w:rsid w:val="3FFA5155"/>
    <w:rsid w:val="40D91117"/>
    <w:rsid w:val="40FF2DCE"/>
    <w:rsid w:val="41144C49"/>
    <w:rsid w:val="41255AC1"/>
    <w:rsid w:val="414E5F30"/>
    <w:rsid w:val="41762115"/>
    <w:rsid w:val="41783139"/>
    <w:rsid w:val="4199278C"/>
    <w:rsid w:val="41D70554"/>
    <w:rsid w:val="41FE00B6"/>
    <w:rsid w:val="42116A20"/>
    <w:rsid w:val="4216060A"/>
    <w:rsid w:val="42364D54"/>
    <w:rsid w:val="424A36E3"/>
    <w:rsid w:val="42593E7E"/>
    <w:rsid w:val="42996248"/>
    <w:rsid w:val="42DB009E"/>
    <w:rsid w:val="42FF2D1C"/>
    <w:rsid w:val="431861FB"/>
    <w:rsid w:val="432E1C44"/>
    <w:rsid w:val="433D1D83"/>
    <w:rsid w:val="433F7FB7"/>
    <w:rsid w:val="435A1EB1"/>
    <w:rsid w:val="435D3875"/>
    <w:rsid w:val="43791BA0"/>
    <w:rsid w:val="44382276"/>
    <w:rsid w:val="443C130A"/>
    <w:rsid w:val="446E1AE5"/>
    <w:rsid w:val="44BA205F"/>
    <w:rsid w:val="44C91538"/>
    <w:rsid w:val="44FA4D0A"/>
    <w:rsid w:val="44FC6E82"/>
    <w:rsid w:val="452A2E04"/>
    <w:rsid w:val="453942C3"/>
    <w:rsid w:val="45706435"/>
    <w:rsid w:val="45851A3A"/>
    <w:rsid w:val="45BA5A06"/>
    <w:rsid w:val="45D127EF"/>
    <w:rsid w:val="45DF2E2C"/>
    <w:rsid w:val="46252D4D"/>
    <w:rsid w:val="464A313F"/>
    <w:rsid w:val="46845D71"/>
    <w:rsid w:val="469F269B"/>
    <w:rsid w:val="46E549B2"/>
    <w:rsid w:val="46EE4682"/>
    <w:rsid w:val="46F17DB7"/>
    <w:rsid w:val="46F678DA"/>
    <w:rsid w:val="47052C23"/>
    <w:rsid w:val="47282FAC"/>
    <w:rsid w:val="473010A3"/>
    <w:rsid w:val="476D5C35"/>
    <w:rsid w:val="47AA76FA"/>
    <w:rsid w:val="47B36A18"/>
    <w:rsid w:val="47D10552"/>
    <w:rsid w:val="47D1171C"/>
    <w:rsid w:val="47FE6171"/>
    <w:rsid w:val="4857172F"/>
    <w:rsid w:val="489C1283"/>
    <w:rsid w:val="48DD4177"/>
    <w:rsid w:val="48F91AED"/>
    <w:rsid w:val="49256F59"/>
    <w:rsid w:val="498638EA"/>
    <w:rsid w:val="49B07618"/>
    <w:rsid w:val="49B550C8"/>
    <w:rsid w:val="49C83A4D"/>
    <w:rsid w:val="49C94791"/>
    <w:rsid w:val="49FD7E66"/>
    <w:rsid w:val="4A1D5430"/>
    <w:rsid w:val="4A2A1F59"/>
    <w:rsid w:val="4A542450"/>
    <w:rsid w:val="4A631D41"/>
    <w:rsid w:val="4A897A9B"/>
    <w:rsid w:val="4A9F0A6A"/>
    <w:rsid w:val="4AEF0EBE"/>
    <w:rsid w:val="4B200C69"/>
    <w:rsid w:val="4B367AAF"/>
    <w:rsid w:val="4B7E762B"/>
    <w:rsid w:val="4B872A0E"/>
    <w:rsid w:val="4B9416A3"/>
    <w:rsid w:val="4BA95955"/>
    <w:rsid w:val="4BCE1B3D"/>
    <w:rsid w:val="4BDD3BF0"/>
    <w:rsid w:val="4C506717"/>
    <w:rsid w:val="4C777743"/>
    <w:rsid w:val="4C951E5F"/>
    <w:rsid w:val="4CD2558C"/>
    <w:rsid w:val="4D4817B2"/>
    <w:rsid w:val="4D4D3C40"/>
    <w:rsid w:val="4DBF370B"/>
    <w:rsid w:val="4E057E5C"/>
    <w:rsid w:val="4E3D56AD"/>
    <w:rsid w:val="4E546C6A"/>
    <w:rsid w:val="4E6F7E6E"/>
    <w:rsid w:val="4E795360"/>
    <w:rsid w:val="4E892537"/>
    <w:rsid w:val="4E952D89"/>
    <w:rsid w:val="4EB34793"/>
    <w:rsid w:val="4EC00D97"/>
    <w:rsid w:val="4EC01B3E"/>
    <w:rsid w:val="4ECC4F01"/>
    <w:rsid w:val="4EE91251"/>
    <w:rsid w:val="4F071FF1"/>
    <w:rsid w:val="4F6A1260"/>
    <w:rsid w:val="4F8E411E"/>
    <w:rsid w:val="4FA964E9"/>
    <w:rsid w:val="4FAD0B2C"/>
    <w:rsid w:val="4FBA4D03"/>
    <w:rsid w:val="4FE90F8B"/>
    <w:rsid w:val="4FEE1B70"/>
    <w:rsid w:val="4FF82240"/>
    <w:rsid w:val="50031DFF"/>
    <w:rsid w:val="500A3409"/>
    <w:rsid w:val="50411423"/>
    <w:rsid w:val="50506C10"/>
    <w:rsid w:val="507942B9"/>
    <w:rsid w:val="509E2398"/>
    <w:rsid w:val="509E5297"/>
    <w:rsid w:val="510D1CA8"/>
    <w:rsid w:val="514F1C40"/>
    <w:rsid w:val="51B97DB5"/>
    <w:rsid w:val="51F42178"/>
    <w:rsid w:val="5239597E"/>
    <w:rsid w:val="52454400"/>
    <w:rsid w:val="525A604F"/>
    <w:rsid w:val="528307B7"/>
    <w:rsid w:val="52850744"/>
    <w:rsid w:val="5292055E"/>
    <w:rsid w:val="52F02024"/>
    <w:rsid w:val="5371097B"/>
    <w:rsid w:val="53757CE6"/>
    <w:rsid w:val="5392430E"/>
    <w:rsid w:val="53B24794"/>
    <w:rsid w:val="54224ABC"/>
    <w:rsid w:val="544B39A2"/>
    <w:rsid w:val="54882B71"/>
    <w:rsid w:val="54F57BAD"/>
    <w:rsid w:val="5525756A"/>
    <w:rsid w:val="55277067"/>
    <w:rsid w:val="55614964"/>
    <w:rsid w:val="55757C2D"/>
    <w:rsid w:val="557940D1"/>
    <w:rsid w:val="5583158B"/>
    <w:rsid w:val="55851F93"/>
    <w:rsid w:val="558B08BF"/>
    <w:rsid w:val="559D1B20"/>
    <w:rsid w:val="55C11EE5"/>
    <w:rsid w:val="55C5472F"/>
    <w:rsid w:val="55CA3BA8"/>
    <w:rsid w:val="55D61358"/>
    <w:rsid w:val="560221FE"/>
    <w:rsid w:val="563618A0"/>
    <w:rsid w:val="5638421A"/>
    <w:rsid w:val="564208AF"/>
    <w:rsid w:val="56440D1A"/>
    <w:rsid w:val="565653F9"/>
    <w:rsid w:val="569F52A8"/>
    <w:rsid w:val="56F75D8C"/>
    <w:rsid w:val="570A36B6"/>
    <w:rsid w:val="572B4F10"/>
    <w:rsid w:val="575179E3"/>
    <w:rsid w:val="57875362"/>
    <w:rsid w:val="57A7235E"/>
    <w:rsid w:val="57EA52E5"/>
    <w:rsid w:val="57EC7FC4"/>
    <w:rsid w:val="581F7829"/>
    <w:rsid w:val="58204FEF"/>
    <w:rsid w:val="584F3E22"/>
    <w:rsid w:val="58755FA0"/>
    <w:rsid w:val="58CC6E2C"/>
    <w:rsid w:val="58F72AF0"/>
    <w:rsid w:val="59E26C1C"/>
    <w:rsid w:val="5A063E2B"/>
    <w:rsid w:val="5A101373"/>
    <w:rsid w:val="5A2E2D2D"/>
    <w:rsid w:val="5A3B41BB"/>
    <w:rsid w:val="5A5B7619"/>
    <w:rsid w:val="5A677758"/>
    <w:rsid w:val="5A750AC5"/>
    <w:rsid w:val="5AB16EFC"/>
    <w:rsid w:val="5AB82F23"/>
    <w:rsid w:val="5ABB0270"/>
    <w:rsid w:val="5AC451BA"/>
    <w:rsid w:val="5AE21613"/>
    <w:rsid w:val="5B1E4FC8"/>
    <w:rsid w:val="5B312CB8"/>
    <w:rsid w:val="5B4E6F3E"/>
    <w:rsid w:val="5BFC5762"/>
    <w:rsid w:val="5C165C2F"/>
    <w:rsid w:val="5C380A15"/>
    <w:rsid w:val="5C70013A"/>
    <w:rsid w:val="5CAA50DF"/>
    <w:rsid w:val="5CF31C05"/>
    <w:rsid w:val="5CFE7519"/>
    <w:rsid w:val="5D1606AE"/>
    <w:rsid w:val="5D305C6B"/>
    <w:rsid w:val="5D361477"/>
    <w:rsid w:val="5D81304D"/>
    <w:rsid w:val="5DBF4DA6"/>
    <w:rsid w:val="5DD57A9F"/>
    <w:rsid w:val="5DF40BF9"/>
    <w:rsid w:val="5DFE4033"/>
    <w:rsid w:val="5E76318C"/>
    <w:rsid w:val="5EA60996"/>
    <w:rsid w:val="5EDC3AE2"/>
    <w:rsid w:val="5EE00672"/>
    <w:rsid w:val="5F144472"/>
    <w:rsid w:val="5F33740D"/>
    <w:rsid w:val="5F3F2BEA"/>
    <w:rsid w:val="5F943AFD"/>
    <w:rsid w:val="5FBD432B"/>
    <w:rsid w:val="5FC1698A"/>
    <w:rsid w:val="5FFB5B0C"/>
    <w:rsid w:val="60270641"/>
    <w:rsid w:val="604F712E"/>
    <w:rsid w:val="605E7773"/>
    <w:rsid w:val="606E1564"/>
    <w:rsid w:val="60983232"/>
    <w:rsid w:val="609A0B23"/>
    <w:rsid w:val="609D0E00"/>
    <w:rsid w:val="60A832F4"/>
    <w:rsid w:val="60DD19FF"/>
    <w:rsid w:val="60FE02F8"/>
    <w:rsid w:val="610416ED"/>
    <w:rsid w:val="61366436"/>
    <w:rsid w:val="614374B5"/>
    <w:rsid w:val="61441A45"/>
    <w:rsid w:val="61713EBE"/>
    <w:rsid w:val="61737C80"/>
    <w:rsid w:val="61CD664C"/>
    <w:rsid w:val="61FD6607"/>
    <w:rsid w:val="6208533C"/>
    <w:rsid w:val="623C458B"/>
    <w:rsid w:val="62400790"/>
    <w:rsid w:val="624034C1"/>
    <w:rsid w:val="62A733C4"/>
    <w:rsid w:val="62B05A74"/>
    <w:rsid w:val="62BB6887"/>
    <w:rsid w:val="62C155E6"/>
    <w:rsid w:val="62CB018C"/>
    <w:rsid w:val="62D72670"/>
    <w:rsid w:val="62DD0B9C"/>
    <w:rsid w:val="62E60F8A"/>
    <w:rsid w:val="62E92E4B"/>
    <w:rsid w:val="63227F6F"/>
    <w:rsid w:val="6353762C"/>
    <w:rsid w:val="636216EF"/>
    <w:rsid w:val="63C0453B"/>
    <w:rsid w:val="63D13FC0"/>
    <w:rsid w:val="63DE25DA"/>
    <w:rsid w:val="63E41FC3"/>
    <w:rsid w:val="642A1D13"/>
    <w:rsid w:val="64406FC4"/>
    <w:rsid w:val="649E5CC8"/>
    <w:rsid w:val="64ED786E"/>
    <w:rsid w:val="650A1EFA"/>
    <w:rsid w:val="65121610"/>
    <w:rsid w:val="655041F5"/>
    <w:rsid w:val="656B55F3"/>
    <w:rsid w:val="657B7AEF"/>
    <w:rsid w:val="65967B11"/>
    <w:rsid w:val="65A97FEE"/>
    <w:rsid w:val="65B14A02"/>
    <w:rsid w:val="65C34CC5"/>
    <w:rsid w:val="65D238B2"/>
    <w:rsid w:val="65D34602"/>
    <w:rsid w:val="65F02927"/>
    <w:rsid w:val="66094DDC"/>
    <w:rsid w:val="6650602F"/>
    <w:rsid w:val="66BC07D8"/>
    <w:rsid w:val="66E943FB"/>
    <w:rsid w:val="672F5625"/>
    <w:rsid w:val="67463395"/>
    <w:rsid w:val="67490504"/>
    <w:rsid w:val="675F3B4E"/>
    <w:rsid w:val="676B77CD"/>
    <w:rsid w:val="678D638D"/>
    <w:rsid w:val="67B345A2"/>
    <w:rsid w:val="67E9323F"/>
    <w:rsid w:val="68176EC2"/>
    <w:rsid w:val="682D5AB2"/>
    <w:rsid w:val="68703EE8"/>
    <w:rsid w:val="687425F0"/>
    <w:rsid w:val="687E7CEB"/>
    <w:rsid w:val="68823A1B"/>
    <w:rsid w:val="68A25FB1"/>
    <w:rsid w:val="68B86FF3"/>
    <w:rsid w:val="68C13981"/>
    <w:rsid w:val="68CF0EFA"/>
    <w:rsid w:val="68E37461"/>
    <w:rsid w:val="68ED0CA1"/>
    <w:rsid w:val="690B547B"/>
    <w:rsid w:val="693D7BC8"/>
    <w:rsid w:val="693E11FA"/>
    <w:rsid w:val="694365D3"/>
    <w:rsid w:val="694D4C1D"/>
    <w:rsid w:val="696D5142"/>
    <w:rsid w:val="69AE2160"/>
    <w:rsid w:val="69C81AD0"/>
    <w:rsid w:val="69CD028C"/>
    <w:rsid w:val="69EA4600"/>
    <w:rsid w:val="6A174EAC"/>
    <w:rsid w:val="6A2D5BD9"/>
    <w:rsid w:val="6AD32DA3"/>
    <w:rsid w:val="6ADA3F6D"/>
    <w:rsid w:val="6B2904A5"/>
    <w:rsid w:val="6B5A36E2"/>
    <w:rsid w:val="6B652569"/>
    <w:rsid w:val="6B7422E0"/>
    <w:rsid w:val="6B7C6E36"/>
    <w:rsid w:val="6B800006"/>
    <w:rsid w:val="6BA01A14"/>
    <w:rsid w:val="6BB95FB6"/>
    <w:rsid w:val="6BBF4EB6"/>
    <w:rsid w:val="6BDB0CE2"/>
    <w:rsid w:val="6C052BA1"/>
    <w:rsid w:val="6C075D62"/>
    <w:rsid w:val="6C282CC3"/>
    <w:rsid w:val="6C6A3411"/>
    <w:rsid w:val="6C736177"/>
    <w:rsid w:val="6C7C4B04"/>
    <w:rsid w:val="6D2329C3"/>
    <w:rsid w:val="6D3D2847"/>
    <w:rsid w:val="6D84448A"/>
    <w:rsid w:val="6D8D17E3"/>
    <w:rsid w:val="6D986250"/>
    <w:rsid w:val="6DA92C10"/>
    <w:rsid w:val="6DAE50B9"/>
    <w:rsid w:val="6E1932ED"/>
    <w:rsid w:val="6E2F5FAC"/>
    <w:rsid w:val="6E4D4AAE"/>
    <w:rsid w:val="6E5E1D6E"/>
    <w:rsid w:val="6E87018A"/>
    <w:rsid w:val="6ED84258"/>
    <w:rsid w:val="6EDA5015"/>
    <w:rsid w:val="6F06534A"/>
    <w:rsid w:val="6F1A049F"/>
    <w:rsid w:val="6F4B2A10"/>
    <w:rsid w:val="6F7E45A0"/>
    <w:rsid w:val="6F947B9F"/>
    <w:rsid w:val="6FD92377"/>
    <w:rsid w:val="6FE24FBD"/>
    <w:rsid w:val="700D5B17"/>
    <w:rsid w:val="70580705"/>
    <w:rsid w:val="70854182"/>
    <w:rsid w:val="70C938DF"/>
    <w:rsid w:val="70E97BBE"/>
    <w:rsid w:val="70ED15C3"/>
    <w:rsid w:val="70F84BE3"/>
    <w:rsid w:val="71317A33"/>
    <w:rsid w:val="71A81F7D"/>
    <w:rsid w:val="71CE2F3E"/>
    <w:rsid w:val="72040129"/>
    <w:rsid w:val="720D7D00"/>
    <w:rsid w:val="721F57B8"/>
    <w:rsid w:val="72271106"/>
    <w:rsid w:val="724B4C89"/>
    <w:rsid w:val="725E354B"/>
    <w:rsid w:val="72AC6CC6"/>
    <w:rsid w:val="72D212DA"/>
    <w:rsid w:val="72F367C3"/>
    <w:rsid w:val="73095A82"/>
    <w:rsid w:val="7345190A"/>
    <w:rsid w:val="735F57AF"/>
    <w:rsid w:val="73922407"/>
    <w:rsid w:val="73CD11E6"/>
    <w:rsid w:val="73E16614"/>
    <w:rsid w:val="74132CA3"/>
    <w:rsid w:val="74516D83"/>
    <w:rsid w:val="749603D9"/>
    <w:rsid w:val="74EC01D7"/>
    <w:rsid w:val="74F65DBA"/>
    <w:rsid w:val="758C586D"/>
    <w:rsid w:val="75A976A0"/>
    <w:rsid w:val="75D72556"/>
    <w:rsid w:val="75F212F1"/>
    <w:rsid w:val="76805636"/>
    <w:rsid w:val="76F17119"/>
    <w:rsid w:val="775315C0"/>
    <w:rsid w:val="7768054B"/>
    <w:rsid w:val="77703EBC"/>
    <w:rsid w:val="77707769"/>
    <w:rsid w:val="778E26DA"/>
    <w:rsid w:val="77A10D9D"/>
    <w:rsid w:val="77FE3D3E"/>
    <w:rsid w:val="78231FF1"/>
    <w:rsid w:val="7828794F"/>
    <w:rsid w:val="783C0ECE"/>
    <w:rsid w:val="783E22CD"/>
    <w:rsid w:val="7864411B"/>
    <w:rsid w:val="786B7F96"/>
    <w:rsid w:val="78DB3D03"/>
    <w:rsid w:val="78E97B23"/>
    <w:rsid w:val="792321E3"/>
    <w:rsid w:val="793E2DF5"/>
    <w:rsid w:val="79445E16"/>
    <w:rsid w:val="79473809"/>
    <w:rsid w:val="79767A53"/>
    <w:rsid w:val="797B2DBD"/>
    <w:rsid w:val="797B4CDD"/>
    <w:rsid w:val="7998240C"/>
    <w:rsid w:val="79B7167F"/>
    <w:rsid w:val="79C63B70"/>
    <w:rsid w:val="79CB43E5"/>
    <w:rsid w:val="79FE3C78"/>
    <w:rsid w:val="7A27526A"/>
    <w:rsid w:val="7A560693"/>
    <w:rsid w:val="7A5A22A0"/>
    <w:rsid w:val="7AAA731B"/>
    <w:rsid w:val="7ADF33FE"/>
    <w:rsid w:val="7AE72CC7"/>
    <w:rsid w:val="7AEF68C0"/>
    <w:rsid w:val="7B730279"/>
    <w:rsid w:val="7C0B55EE"/>
    <w:rsid w:val="7C262AEC"/>
    <w:rsid w:val="7C470EB0"/>
    <w:rsid w:val="7C7279FC"/>
    <w:rsid w:val="7C832397"/>
    <w:rsid w:val="7C8920B7"/>
    <w:rsid w:val="7CC44F8E"/>
    <w:rsid w:val="7CD70A6F"/>
    <w:rsid w:val="7CDA38BB"/>
    <w:rsid w:val="7D2F2256"/>
    <w:rsid w:val="7D461416"/>
    <w:rsid w:val="7D516D1F"/>
    <w:rsid w:val="7D707B37"/>
    <w:rsid w:val="7D8F2306"/>
    <w:rsid w:val="7DB672E2"/>
    <w:rsid w:val="7DCD3457"/>
    <w:rsid w:val="7DFA6B73"/>
    <w:rsid w:val="7DFB1978"/>
    <w:rsid w:val="7E157404"/>
    <w:rsid w:val="7E6B436E"/>
    <w:rsid w:val="7E8813D8"/>
    <w:rsid w:val="7E9654F4"/>
    <w:rsid w:val="7F197E6E"/>
    <w:rsid w:val="7F732858"/>
    <w:rsid w:val="7F804419"/>
    <w:rsid w:val="7FBE4DEA"/>
    <w:rsid w:val="7FC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pacing w:line="360" w:lineRule="auto"/>
      <w:ind w:firstLine="883" w:firstLineChars="200"/>
      <w:jc w:val="both"/>
    </w:pPr>
    <w:rPr>
      <w:rFonts w:ascii="宋体" w:hAnsi="宋体" w:eastAsia="宋体" w:cs="宋体"/>
      <w:sz w:val="28"/>
      <w:szCs w:val="2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9">
    <w:name w:val="font3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1">
    <w:name w:val="font41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font61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81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7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9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2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13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1"/>
    <w:basedOn w:val="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122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1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1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2">
    <w:name w:val="font112"/>
    <w:basedOn w:val="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14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8806</Words>
  <Characters>14126</Characters>
  <Lines>0</Lines>
  <Paragraphs>0</Paragraphs>
  <TotalTime>4</TotalTime>
  <ScaleCrop>false</ScaleCrop>
  <LinksUpToDate>false</LinksUpToDate>
  <CharactersWithSpaces>14138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2020-04-23T01:29:00Z</dcterms:created>
  <dc:creator>tf</dc:creator>
  <cp:lastModifiedBy>Administrator</cp:lastModifiedBy>
  <cp:lastPrinted>2022-07-14T00:51:00Z</cp:lastPrinted>
  <dcterms:modified xsi:type="dcterms:W3CDTF">2024-04-12T04:36:26Z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74E659DD2A494B34950E706C7CE99884</vt:lpwstr>
  </property>
</Properties>
</file>